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80" w:rsidRDefault="004D30F0">
      <w:pPr>
        <w:rPr>
          <w:rFonts w:asciiTheme="minorHAnsi" w:hAnsiTheme="minorHAnsi"/>
        </w:rPr>
      </w:pPr>
      <w:r w:rsidRPr="004D30F0">
        <w:rPr>
          <w:rFonts w:asciiTheme="minorHAnsi" w:hAnsiTheme="minorHAnsi"/>
        </w:rPr>
        <w:t>Geometry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F6D9D">
        <w:rPr>
          <w:rFonts w:asciiTheme="minorHAnsi" w:hAnsiTheme="minorHAnsi"/>
        </w:rPr>
        <w:tab/>
      </w:r>
      <w:r>
        <w:rPr>
          <w:rFonts w:asciiTheme="minorHAnsi" w:hAnsiTheme="minorHAnsi"/>
        </w:rPr>
        <w:t>Name ________________________</w:t>
      </w:r>
    </w:p>
    <w:p w:rsidR="004D30F0" w:rsidRDefault="00281F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Formative Assessment:  </w:t>
      </w:r>
      <w:r w:rsidR="00397D93">
        <w:rPr>
          <w:rFonts w:asciiTheme="minorHAnsi" w:hAnsiTheme="minorHAnsi"/>
        </w:rPr>
        <w:t>Similar Triangles</w:t>
      </w:r>
      <w:r w:rsidR="004D30F0">
        <w:rPr>
          <w:rFonts w:asciiTheme="minorHAnsi" w:hAnsiTheme="minorHAnsi"/>
        </w:rPr>
        <w:tab/>
      </w:r>
      <w:r w:rsidR="00397D93">
        <w:rPr>
          <w:rFonts w:asciiTheme="minorHAnsi" w:hAnsiTheme="minorHAnsi"/>
        </w:rPr>
        <w:tab/>
      </w:r>
      <w:r w:rsidR="00397D93">
        <w:rPr>
          <w:rFonts w:asciiTheme="minorHAnsi" w:hAnsiTheme="minorHAnsi"/>
        </w:rPr>
        <w:tab/>
      </w:r>
      <w:r w:rsidR="00BF6D9D">
        <w:rPr>
          <w:rFonts w:asciiTheme="minorHAnsi" w:hAnsiTheme="minorHAnsi"/>
        </w:rPr>
        <w:tab/>
      </w:r>
      <w:r w:rsidR="004D30F0">
        <w:rPr>
          <w:rFonts w:asciiTheme="minorHAnsi" w:hAnsiTheme="minorHAnsi"/>
        </w:rPr>
        <w:t>Date ______________ Period _____</w:t>
      </w:r>
    </w:p>
    <w:p w:rsidR="00F775C6" w:rsidRDefault="00F775C6" w:rsidP="00510AF4">
      <w:pPr>
        <w:rPr>
          <w:rFonts w:asciiTheme="minorHAnsi" w:hAnsiTheme="minorHAnsi"/>
        </w:rPr>
      </w:pPr>
    </w:p>
    <w:p w:rsidR="001A640C" w:rsidRPr="001A640C" w:rsidRDefault="00397D93" w:rsidP="00510AF4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A640C" w:rsidRPr="001A640C">
        <w:rPr>
          <w:rFonts w:asciiTheme="minorHAnsi" w:hAnsiTheme="minorHAnsi"/>
        </w:rPr>
        <w:t xml:space="preserve">.  Determine if the two triangles are similar. If so, state the similarity statement and state how </w:t>
      </w:r>
    </w:p>
    <w:p w:rsidR="001A640C" w:rsidRPr="001A640C" w:rsidRDefault="001A640C" w:rsidP="001A640C">
      <w:pPr>
        <w:pStyle w:val="ListParagraph"/>
        <w:ind w:left="0"/>
        <w:rPr>
          <w:rFonts w:asciiTheme="minorHAnsi" w:eastAsia="MS Mincho" w:hAnsiTheme="minorHAnsi"/>
          <w:b/>
          <w:i/>
        </w:rPr>
      </w:pPr>
      <w:r w:rsidRPr="001A640C">
        <w:rPr>
          <w:rFonts w:asciiTheme="minorHAnsi" w:hAnsiTheme="minorHAnsi"/>
        </w:rPr>
        <w:t xml:space="preserve">    </w:t>
      </w:r>
      <w:r w:rsidR="004D64C0">
        <w:rPr>
          <w:rFonts w:asciiTheme="minorHAnsi" w:hAnsiTheme="minorHAnsi"/>
        </w:rPr>
        <w:t xml:space="preserve"> </w:t>
      </w:r>
      <w:r w:rsidRPr="001A640C">
        <w:rPr>
          <w:rFonts w:asciiTheme="minorHAnsi" w:hAnsiTheme="minorHAnsi"/>
        </w:rPr>
        <w:t>you know they are similar (SSS~, SAS~, AA~).  Justify your conclusions.</w:t>
      </w:r>
      <w:r w:rsidR="00986294">
        <w:rPr>
          <w:rFonts w:asciiTheme="minorHAnsi" w:hAnsiTheme="minorHAnsi"/>
        </w:rPr>
        <w:t xml:space="preserve"> </w:t>
      </w:r>
    </w:p>
    <w:p w:rsidR="001A640C" w:rsidRDefault="00986294" w:rsidP="001A640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3CE8E101" wp14:editId="4D0CC0B9">
            <wp:simplePos x="0" y="0"/>
            <wp:positionH relativeFrom="column">
              <wp:posOffset>4052570</wp:posOffset>
            </wp:positionH>
            <wp:positionV relativeFrom="paragraph">
              <wp:posOffset>135890</wp:posOffset>
            </wp:positionV>
            <wp:extent cx="1993900" cy="23685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2" b="15991"/>
                    <a:stretch/>
                  </pic:blipFill>
                  <pic:spPr bwMode="auto">
                    <a:xfrm>
                      <a:off x="0" y="0"/>
                      <a:ext cx="199390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7D4A5F7B" wp14:editId="293DEF91">
            <wp:simplePos x="0" y="0"/>
            <wp:positionH relativeFrom="column">
              <wp:posOffset>477520</wp:posOffset>
            </wp:positionH>
            <wp:positionV relativeFrom="paragraph">
              <wp:posOffset>72390</wp:posOffset>
            </wp:positionV>
            <wp:extent cx="2260600" cy="23368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1" b="13310"/>
                    <a:stretch/>
                  </pic:blipFill>
                  <pic:spPr bwMode="auto">
                    <a:xfrm>
                      <a:off x="0" y="0"/>
                      <a:ext cx="2260600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40C" w:rsidRPr="001A640C" w:rsidRDefault="004D64C0" w:rsidP="001A64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(a)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(b)</w:t>
      </w: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986294" w:rsidP="00986294">
      <w:pPr>
        <w:tabs>
          <w:tab w:val="left" w:pos="79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A640C" w:rsidRDefault="001A640C">
      <w:pPr>
        <w:rPr>
          <w:rFonts w:asciiTheme="minorHAnsi" w:hAnsiTheme="minorHAnsi"/>
        </w:rPr>
      </w:pPr>
    </w:p>
    <w:p w:rsidR="004D64C0" w:rsidRDefault="00986294" w:rsidP="00281F7F">
      <w:pPr>
        <w:tabs>
          <w:tab w:val="left" w:pos="25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86294" w:rsidRDefault="009862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. Show work: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. Show work: </w:t>
      </w: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4D64C0" w:rsidRDefault="004D64C0" w:rsidP="004D64C0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86294">
        <w:rPr>
          <w:rFonts w:asciiTheme="minorHAnsi" w:hAnsiTheme="minorHAnsi"/>
        </w:rPr>
        <w:t>i</w:t>
      </w:r>
      <w:r>
        <w:rPr>
          <w:rFonts w:asciiTheme="minorHAnsi" w:hAnsiTheme="minorHAnsi"/>
        </w:rPr>
        <w:t>.  Are t</w:t>
      </w:r>
      <w:r w:rsidR="00986294">
        <w:rPr>
          <w:rFonts w:asciiTheme="minorHAnsi" w:hAnsiTheme="minorHAnsi"/>
        </w:rPr>
        <w:t>he triangles similar? _______</w:t>
      </w:r>
      <w:r w:rsidR="00986294">
        <w:rPr>
          <w:rFonts w:asciiTheme="minorHAnsi" w:hAnsiTheme="minorHAnsi"/>
        </w:rPr>
        <w:tab/>
      </w:r>
      <w:r w:rsidR="00986294">
        <w:rPr>
          <w:rFonts w:asciiTheme="minorHAnsi" w:hAnsiTheme="minorHAnsi"/>
        </w:rPr>
        <w:tab/>
        <w:t>i</w:t>
      </w:r>
      <w:r>
        <w:rPr>
          <w:rFonts w:asciiTheme="minorHAnsi" w:hAnsiTheme="minorHAnsi"/>
        </w:rPr>
        <w:t>i.  Are the triangles similar? _______</w:t>
      </w:r>
    </w:p>
    <w:p w:rsidR="004D64C0" w:rsidRDefault="004D64C0" w:rsidP="004D64C0">
      <w:pPr>
        <w:ind w:firstLine="720"/>
        <w:rPr>
          <w:rFonts w:asciiTheme="minorHAnsi" w:hAnsiTheme="minorHAnsi"/>
        </w:rPr>
      </w:pPr>
    </w:p>
    <w:p w:rsidR="003816E7" w:rsidRDefault="004D64C0" w:rsidP="00986294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8629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i. </w:t>
      </w:r>
      <w:r w:rsidRPr="00281F7F">
        <w:rPr>
          <w:rFonts w:asciiTheme="minorHAnsi" w:hAnsiTheme="minorHAnsi"/>
          <w:b/>
          <w:u w:val="single"/>
        </w:rPr>
        <w:t>If yes</w:t>
      </w:r>
      <w:r>
        <w:rPr>
          <w:rFonts w:asciiTheme="minorHAnsi" w:hAnsiTheme="minorHAnsi"/>
        </w:rPr>
        <w:t xml:space="preserve">, then how? _____________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</w:t>
      </w:r>
      <w:r w:rsidR="0098629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i. </w:t>
      </w:r>
      <w:r w:rsidRPr="00281F7F">
        <w:rPr>
          <w:rFonts w:asciiTheme="minorHAnsi" w:hAnsiTheme="minorHAnsi"/>
          <w:b/>
          <w:u w:val="single"/>
        </w:rPr>
        <w:t>If yes</w:t>
      </w:r>
      <w:r>
        <w:rPr>
          <w:rFonts w:asciiTheme="minorHAnsi" w:hAnsiTheme="minorHAnsi"/>
        </w:rPr>
        <w:t xml:space="preserve">, then how? _____________ </w:t>
      </w:r>
    </w:p>
    <w:p w:rsidR="00C7662A" w:rsidRDefault="00C7662A" w:rsidP="00986294">
      <w:pPr>
        <w:rPr>
          <w:rFonts w:asciiTheme="minorHAnsi" w:hAnsiTheme="minorHAnsi"/>
        </w:rPr>
      </w:pPr>
    </w:p>
    <w:p w:rsidR="004D64C0" w:rsidRDefault="00C7662A" w:rsidP="004D64C0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iv.</w:t>
      </w:r>
      <w:r w:rsidR="004D64C0">
        <w:rPr>
          <w:rFonts w:asciiTheme="minorHAnsi" w:hAnsiTheme="minorHAnsi"/>
        </w:rPr>
        <w:t xml:space="preserve">  </w:t>
      </w:r>
      <w:r w:rsidR="004D64C0" w:rsidRPr="00281F7F">
        <w:rPr>
          <w:rFonts w:asciiTheme="minorHAnsi" w:hAnsiTheme="minorHAnsi"/>
          <w:b/>
          <w:u w:val="single"/>
        </w:rPr>
        <w:t>If yes</w:t>
      </w:r>
      <w:r w:rsidR="004D64C0">
        <w:rPr>
          <w:rFonts w:asciiTheme="minorHAnsi" w:hAnsiTheme="minorHAnsi"/>
        </w:rPr>
        <w:t>, t</w:t>
      </w:r>
      <w:r>
        <w:rPr>
          <w:rFonts w:asciiTheme="minorHAnsi" w:hAnsiTheme="minorHAnsi"/>
        </w:rPr>
        <w:t>hen complete the similarity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iv.  </w:t>
      </w:r>
      <w:r w:rsidR="004D64C0" w:rsidRPr="00281F7F">
        <w:rPr>
          <w:rFonts w:asciiTheme="minorHAnsi" w:hAnsiTheme="minorHAnsi"/>
          <w:b/>
          <w:u w:val="single"/>
        </w:rPr>
        <w:t>If yes</w:t>
      </w:r>
      <w:r w:rsidR="004D64C0">
        <w:rPr>
          <w:rFonts w:asciiTheme="minorHAnsi" w:hAnsiTheme="minorHAnsi"/>
        </w:rPr>
        <w:t>, then complete the similarity</w:t>
      </w:r>
    </w:p>
    <w:p w:rsidR="00F775C6" w:rsidRDefault="004D64C0" w:rsidP="003816E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statement:  </w:t>
      </w:r>
      <w:r w:rsidR="00281F7F" w:rsidRPr="004D64C0">
        <w:rPr>
          <w:rFonts w:asciiTheme="minorHAnsi" w:hAnsiTheme="minorHAnsi"/>
          <w:position w:val="-10"/>
        </w:rPr>
        <w:object w:dxaOrig="18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3pt;height:16pt" o:ole="">
            <v:imagedata r:id="rId7" o:title=""/>
          </v:shape>
          <o:OLEObject Type="Embed" ProgID="Equation.DSMT4" ShapeID="_x0000_i1041" DrawAspect="Content" ObjectID="_1628409735" r:id="rId8"/>
        </w:objec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statement:  </w:t>
      </w:r>
      <w:r w:rsidR="00281F7F" w:rsidRPr="004D64C0">
        <w:rPr>
          <w:rFonts w:asciiTheme="minorHAnsi" w:hAnsiTheme="minorHAnsi"/>
          <w:position w:val="-10"/>
        </w:rPr>
        <w:object w:dxaOrig="1900" w:dyaOrig="320">
          <v:shape id="_x0000_i1039" type="#_x0000_t75" style="width:95pt;height:16pt" o:ole="">
            <v:imagedata r:id="rId9" o:title=""/>
          </v:shape>
          <o:OLEObject Type="Embed" ProgID="Equation.DSMT4" ShapeID="_x0000_i1039" DrawAspect="Content" ObjectID="_1628409736" r:id="rId10"/>
        </w:object>
      </w:r>
      <w:r>
        <w:rPr>
          <w:rFonts w:asciiTheme="minorHAnsi" w:hAnsiTheme="minorHAnsi"/>
        </w:rPr>
        <w:t xml:space="preserve">   </w:t>
      </w:r>
    </w:p>
    <w:p w:rsidR="00986294" w:rsidRDefault="00986294" w:rsidP="003816E7">
      <w:pPr>
        <w:ind w:firstLine="720"/>
        <w:rPr>
          <w:rFonts w:asciiTheme="minorHAnsi" w:hAnsiTheme="minorHAnsi"/>
        </w:rPr>
      </w:pPr>
    </w:p>
    <w:p w:rsidR="00281F7F" w:rsidRDefault="00281F7F" w:rsidP="00986294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AD4D06E">
            <wp:simplePos x="0" y="0"/>
            <wp:positionH relativeFrom="column">
              <wp:posOffset>687070</wp:posOffset>
            </wp:positionH>
            <wp:positionV relativeFrom="paragraph">
              <wp:posOffset>3175</wp:posOffset>
            </wp:positionV>
            <wp:extent cx="1905000" cy="164224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4" t="5764" r="19664" b="17674"/>
                    <a:stretch/>
                  </pic:blipFill>
                  <pic:spPr bwMode="auto">
                    <a:xfrm>
                      <a:off x="0" y="0"/>
                      <a:ext cx="1905000" cy="1642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6294">
        <w:rPr>
          <w:rFonts w:asciiTheme="minorHAnsi" w:hAnsiTheme="minorHAnsi"/>
        </w:rPr>
        <w:t xml:space="preserve">     (c)</w:t>
      </w:r>
      <w:r w:rsidR="00986294">
        <w:rPr>
          <w:rFonts w:asciiTheme="minorHAnsi" w:hAnsiTheme="minorHAnsi"/>
        </w:rPr>
        <w:tab/>
      </w:r>
    </w:p>
    <w:p w:rsidR="00281F7F" w:rsidRDefault="00281F7F" w:rsidP="00986294">
      <w:pPr>
        <w:rPr>
          <w:rFonts w:asciiTheme="minorHAnsi" w:hAnsiTheme="minorHAnsi"/>
        </w:rPr>
      </w:pPr>
    </w:p>
    <w:p w:rsidR="00281F7F" w:rsidRDefault="00281F7F" w:rsidP="009862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ii.  Are the triangles similar?  _______</w:t>
      </w:r>
    </w:p>
    <w:p w:rsidR="00281F7F" w:rsidRDefault="00986294" w:rsidP="009862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81F7F">
        <w:rPr>
          <w:rFonts w:asciiTheme="minorHAnsi" w:hAnsiTheme="minorHAnsi"/>
        </w:rPr>
        <w:tab/>
      </w:r>
    </w:p>
    <w:p w:rsidR="00281F7F" w:rsidRPr="00281F7F" w:rsidRDefault="00281F7F" w:rsidP="009862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iii.  </w:t>
      </w:r>
      <w:r>
        <w:rPr>
          <w:rFonts w:asciiTheme="minorHAnsi" w:hAnsiTheme="minorHAnsi"/>
          <w:b/>
          <w:u w:val="single"/>
        </w:rPr>
        <w:t>If yes</w:t>
      </w:r>
      <w:r>
        <w:rPr>
          <w:rFonts w:asciiTheme="minorHAnsi" w:hAnsiTheme="minorHAnsi"/>
        </w:rPr>
        <w:t>, then how?  _______</w:t>
      </w:r>
    </w:p>
    <w:p w:rsidR="00281F7F" w:rsidRDefault="00281F7F" w:rsidP="00986294">
      <w:pPr>
        <w:rPr>
          <w:rFonts w:asciiTheme="minorHAnsi" w:hAnsiTheme="minorHAnsi"/>
        </w:rPr>
      </w:pPr>
    </w:p>
    <w:p w:rsidR="00281F7F" w:rsidRDefault="00281F7F" w:rsidP="009862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iv.  </w:t>
      </w:r>
      <w:r>
        <w:rPr>
          <w:rFonts w:asciiTheme="minorHAnsi" w:hAnsiTheme="minorHAnsi"/>
          <w:b/>
          <w:u w:val="single"/>
        </w:rPr>
        <w:t>If yes</w:t>
      </w:r>
      <w:r>
        <w:rPr>
          <w:rFonts w:asciiTheme="minorHAnsi" w:hAnsiTheme="minorHAnsi"/>
        </w:rPr>
        <w:t xml:space="preserve">, then complete the similarity    </w:t>
      </w:r>
    </w:p>
    <w:p w:rsidR="00281F7F" w:rsidRPr="00281F7F" w:rsidRDefault="00281F7F" w:rsidP="009862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statement:  </w:t>
      </w:r>
      <w:r w:rsidRPr="00281F7F">
        <w:rPr>
          <w:rFonts w:asciiTheme="minorHAnsi" w:hAnsiTheme="minorHAnsi"/>
          <w:position w:val="-10"/>
        </w:rPr>
        <w:object w:dxaOrig="1960" w:dyaOrig="320">
          <v:shape id="_x0000_i1037" type="#_x0000_t75" style="width:98pt;height:16pt" o:ole="">
            <v:imagedata r:id="rId12" o:title=""/>
          </v:shape>
          <o:OLEObject Type="Embed" ProgID="Equation.DSMT4" ShapeID="_x0000_i1037" DrawAspect="Content" ObjectID="_1628409737" r:id="rId13"/>
        </w:object>
      </w:r>
    </w:p>
    <w:p w:rsidR="00986294" w:rsidRDefault="00281F7F" w:rsidP="009862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6294">
        <w:rPr>
          <w:rFonts w:asciiTheme="minorHAnsi" w:hAnsiTheme="minorHAnsi"/>
        </w:rPr>
        <w:tab/>
      </w:r>
      <w:r w:rsidR="00986294">
        <w:rPr>
          <w:rFonts w:asciiTheme="minorHAnsi" w:hAnsiTheme="minorHAnsi"/>
        </w:rPr>
        <w:tab/>
      </w:r>
      <w:r w:rsidR="00986294">
        <w:rPr>
          <w:rFonts w:asciiTheme="minorHAnsi" w:hAnsiTheme="minorHAnsi"/>
        </w:rPr>
        <w:tab/>
      </w:r>
      <w:r w:rsidR="00986294">
        <w:rPr>
          <w:rFonts w:asciiTheme="minorHAnsi" w:hAnsiTheme="minorHAnsi"/>
        </w:rPr>
        <w:tab/>
      </w:r>
      <w:r w:rsidR="00986294">
        <w:rPr>
          <w:rFonts w:asciiTheme="minorHAnsi" w:hAnsiTheme="minorHAnsi"/>
        </w:rPr>
        <w:tab/>
      </w:r>
      <w:r w:rsidR="00986294">
        <w:rPr>
          <w:rFonts w:asciiTheme="minorHAnsi" w:hAnsiTheme="minorHAnsi"/>
        </w:rPr>
        <w:tab/>
      </w:r>
    </w:p>
    <w:p w:rsidR="00986294" w:rsidRDefault="00986294" w:rsidP="009862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. Show work: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:rsidR="00986294" w:rsidRDefault="00986294" w:rsidP="00986294">
      <w:pPr>
        <w:rPr>
          <w:rFonts w:asciiTheme="minorHAnsi" w:hAnsiTheme="minorHAnsi"/>
        </w:rPr>
      </w:pPr>
    </w:p>
    <w:p w:rsidR="00986294" w:rsidRDefault="00986294" w:rsidP="00986294">
      <w:pPr>
        <w:rPr>
          <w:rFonts w:asciiTheme="minorHAnsi" w:hAnsiTheme="minorHAnsi"/>
        </w:rPr>
      </w:pPr>
    </w:p>
    <w:p w:rsidR="004D64C0" w:rsidRDefault="00782C5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1A640C">
        <w:rPr>
          <w:rFonts w:asciiTheme="minorHAnsi" w:hAnsiTheme="minorHAnsi"/>
        </w:rPr>
        <w:t>.  The triangles below are similar, solve for x.</w:t>
      </w:r>
      <w:r w:rsidR="003B29E9">
        <w:rPr>
          <w:rFonts w:asciiTheme="minorHAnsi" w:hAnsiTheme="minorHAnsi"/>
        </w:rPr>
        <w:t xml:space="preserve">  Work must be shown for full credit.</w:t>
      </w:r>
    </w:p>
    <w:p w:rsidR="003B29E9" w:rsidRDefault="003B29E9">
      <w:pPr>
        <w:rPr>
          <w:rFonts w:asciiTheme="minorHAnsi" w:hAnsiTheme="minorHAnsi"/>
        </w:rPr>
      </w:pPr>
      <w:bookmarkStart w:id="0" w:name="_GoBack"/>
      <w:bookmarkEnd w:id="0"/>
    </w:p>
    <w:p w:rsidR="001A640C" w:rsidRDefault="004D64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(a)</w:t>
      </w:r>
      <w:r>
        <w:rPr>
          <w:rFonts w:asciiTheme="minorHAnsi" w:hAnsiTheme="minorHAnsi"/>
        </w:rPr>
        <w:tab/>
      </w:r>
      <w:r w:rsidR="00986294" w:rsidRPr="00986294">
        <w:rPr>
          <w:rFonts w:asciiTheme="minorHAnsi" w:hAnsiTheme="minorHAnsi"/>
          <w:position w:val="-8"/>
        </w:rPr>
        <w:object w:dxaOrig="1320" w:dyaOrig="300">
          <v:shape id="_x0000_i1028" type="#_x0000_t75" style="width:66pt;height:15pt" o:ole="">
            <v:imagedata r:id="rId14" o:title=""/>
          </v:shape>
          <o:OLEObject Type="Embed" ProgID="Equation.DSMT4" ShapeID="_x0000_i1028" DrawAspect="Content" ObjectID="_1628409738" r:id="rId15"/>
        </w:object>
      </w:r>
      <w:r w:rsidR="009862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81F7F">
        <w:rPr>
          <w:rFonts w:asciiTheme="minorHAnsi" w:hAnsiTheme="minorHAnsi"/>
        </w:rPr>
        <w:t>x = 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</w:t>
      </w:r>
      <w:proofErr w:type="gramStart"/>
      <w:r>
        <w:rPr>
          <w:rFonts w:asciiTheme="minorHAnsi" w:hAnsiTheme="minorHAnsi"/>
        </w:rPr>
        <w:t>b)</w:t>
      </w:r>
      <w:r w:rsidR="001A64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proofErr w:type="gramEnd"/>
      <w:r w:rsidR="00986294" w:rsidRPr="004D64C0">
        <w:rPr>
          <w:rFonts w:asciiTheme="minorHAnsi" w:hAnsiTheme="minorHAnsi"/>
          <w:position w:val="-4"/>
        </w:rPr>
        <w:object w:dxaOrig="1400" w:dyaOrig="260">
          <v:shape id="_x0000_i1029" type="#_x0000_t75" style="width:82.5pt;height:15.5pt" o:ole="">
            <v:imagedata r:id="rId16" o:title=""/>
          </v:shape>
          <o:OLEObject Type="Embed" ProgID="Equation.DSMT4" ShapeID="_x0000_i1029" DrawAspect="Content" ObjectID="_1628409739" r:id="rId17"/>
        </w:object>
      </w:r>
      <w:r w:rsidR="00281F7F">
        <w:rPr>
          <w:rFonts w:asciiTheme="minorHAnsi" w:hAnsiTheme="minorHAnsi"/>
        </w:rPr>
        <w:t xml:space="preserve">         x = ________</w:t>
      </w:r>
    </w:p>
    <w:p w:rsidR="00522728" w:rsidRDefault="00986294">
      <w:pPr>
        <w:rPr>
          <w:rFonts w:asciiTheme="minorHAnsi" w:hAnsiTheme="minorHAnsi"/>
        </w:rPr>
      </w:pPr>
      <w:r w:rsidRPr="00986294">
        <w:rPr>
          <w:rFonts w:asciiTheme="minorHAnsi" w:hAnsiTheme="minorHAnsi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5715</wp:posOffset>
            </wp:positionV>
            <wp:extent cx="2006600" cy="2108804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89" cy="211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728" w:rsidRDefault="00986294">
      <w:pPr>
        <w:rPr>
          <w:rFonts w:asciiTheme="minorHAnsi" w:hAnsiTheme="minorHAnsi"/>
        </w:rPr>
      </w:pPr>
      <w:r w:rsidRPr="00986294">
        <w:rPr>
          <w:rFonts w:asciiTheme="minorHAnsi" w:hAnsiTheme="minorHAnsi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16511</wp:posOffset>
            </wp:positionV>
            <wp:extent cx="1973721" cy="1612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60" cy="16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C7662A" w:rsidRDefault="00C7662A" w:rsidP="00522728">
      <w:pPr>
        <w:ind w:firstLine="720"/>
        <w:rPr>
          <w:rFonts w:asciiTheme="minorHAnsi" w:hAnsiTheme="minorHAnsi"/>
        </w:rPr>
      </w:pPr>
    </w:p>
    <w:p w:rsidR="006A1C0B" w:rsidRDefault="006A1C0B" w:rsidP="006A1C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(c)</w:t>
      </w:r>
      <w:r w:rsidRPr="006A1C0B">
        <w:rPr>
          <w:rFonts w:asciiTheme="minorHAnsi" w:hAnsiTheme="minorHAnsi"/>
          <w:position w:val="-6"/>
        </w:rPr>
        <w:object w:dxaOrig="1420" w:dyaOrig="279">
          <v:shape id="_x0000_i1030" type="#_x0000_t75" style="width:71pt;height:14pt" o:ole="">
            <v:imagedata r:id="rId20" o:title=""/>
          </v:shape>
          <o:OLEObject Type="Embed" ProgID="Equation.DSMT4" ShapeID="_x0000_i1030" DrawAspect="Content" ObjectID="_1628409740" r:id="rId21"/>
        </w:object>
      </w:r>
      <w:r>
        <w:rPr>
          <w:rFonts w:asciiTheme="minorHAnsi" w:hAnsiTheme="minorHAnsi"/>
        </w:rPr>
        <w:t xml:space="preserve"> </w:t>
      </w:r>
      <w:r w:rsidR="003B29E9">
        <w:rPr>
          <w:rFonts w:asciiTheme="minorHAnsi" w:hAnsiTheme="minorHAnsi"/>
        </w:rPr>
        <w:t xml:space="preserve">    x = _______</w:t>
      </w:r>
    </w:p>
    <w:p w:rsidR="006A1C0B" w:rsidRDefault="003E6E2D" w:rsidP="003E6E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6A1C0B" w:rsidRPr="006A1C0B">
        <w:rPr>
          <w:rFonts w:asciiTheme="minorHAnsi" w:hAnsiTheme="minorHAnsi"/>
          <w:noProof/>
        </w:rPr>
        <w:drawing>
          <wp:inline distT="0" distB="0" distL="0" distR="0">
            <wp:extent cx="2966014" cy="20701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98" cy="20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0B" w:rsidRDefault="006A1C0B" w:rsidP="006A1C0B">
      <w:pPr>
        <w:rPr>
          <w:rFonts w:asciiTheme="minorHAnsi" w:hAnsiTheme="minorHAnsi"/>
        </w:rPr>
      </w:pPr>
    </w:p>
    <w:p w:rsidR="006A1C0B" w:rsidRDefault="003E6E2D" w:rsidP="006A1C0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2728" w:rsidRDefault="00782C55" w:rsidP="001A640C">
      <w:pPr>
        <w:ind w:right="432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</w:rPr>
        <w:t>3</w:t>
      </w:r>
      <w:r w:rsidR="001A640C">
        <w:rPr>
          <w:rFonts w:asciiTheme="minorHAnsi" w:hAnsiTheme="minorHAnsi"/>
        </w:rPr>
        <w:t xml:space="preserve">.  </w:t>
      </w:r>
      <w:r w:rsidR="001A640C" w:rsidRPr="001A640C">
        <w:rPr>
          <w:rFonts w:asciiTheme="minorHAnsi" w:hAnsiTheme="minorHAnsi"/>
          <w:color w:val="000000"/>
          <w:shd w:val="clear" w:color="auto" w:fill="FFFFFF"/>
        </w:rPr>
        <w:t xml:space="preserve">Given: </w:t>
      </w:r>
      <w:r w:rsidR="00522728" w:rsidRPr="00522728">
        <w:rPr>
          <w:rFonts w:asciiTheme="minorHAnsi" w:hAnsiTheme="minorHAnsi"/>
          <w:color w:val="000000"/>
          <w:position w:val="-10"/>
          <w:shd w:val="clear" w:color="auto" w:fill="FFFFFF"/>
        </w:rPr>
        <w:object w:dxaOrig="780" w:dyaOrig="380">
          <v:shape id="_x0000_i1031" type="#_x0000_t75" style="width:39pt;height:19pt" o:ole="">
            <v:imagedata r:id="rId23" o:title=""/>
          </v:shape>
          <o:OLEObject Type="Embed" ProgID="Equation.DSMT4" ShapeID="_x0000_i1031" DrawAspect="Content" ObjectID="_1628409741" r:id="rId24"/>
        </w:object>
      </w:r>
      <w:r w:rsidR="00CA6D9F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CA6D9F" w:rsidRPr="00522728">
        <w:rPr>
          <w:rFonts w:asciiTheme="minorHAnsi" w:hAnsiTheme="minorHAnsi"/>
          <w:i/>
          <w:color w:val="000000"/>
          <w:shd w:val="clear" w:color="auto" w:fill="FFFFFF"/>
        </w:rPr>
        <w:t>RS</w:t>
      </w:r>
      <w:r w:rsidR="00CA6D9F" w:rsidRPr="001A640C">
        <w:rPr>
          <w:rFonts w:asciiTheme="minorHAnsi" w:hAnsiTheme="minorHAnsi"/>
          <w:color w:val="000000"/>
          <w:shd w:val="clear" w:color="auto" w:fill="FFFFFF"/>
        </w:rPr>
        <w:t xml:space="preserve">= </w:t>
      </w:r>
      <w:r w:rsidR="00CA6D9F">
        <w:rPr>
          <w:rFonts w:asciiTheme="minorHAnsi" w:hAnsiTheme="minorHAnsi"/>
          <w:color w:val="000000"/>
          <w:shd w:val="clear" w:color="auto" w:fill="FFFFFF"/>
        </w:rPr>
        <w:t xml:space="preserve">8, </w:t>
      </w:r>
      <w:r w:rsidR="00CA6D9F" w:rsidRPr="00522728">
        <w:rPr>
          <w:rFonts w:asciiTheme="minorHAnsi" w:hAnsiTheme="minorHAnsi"/>
          <w:i/>
          <w:color w:val="000000"/>
          <w:shd w:val="clear" w:color="auto" w:fill="FFFFFF"/>
        </w:rPr>
        <w:t>SP</w:t>
      </w:r>
      <w:r w:rsidR="00CA6D9F">
        <w:rPr>
          <w:rFonts w:asciiTheme="minorHAnsi" w:hAnsiTheme="minorHAnsi"/>
          <w:color w:val="000000"/>
          <w:shd w:val="clear" w:color="auto" w:fill="FFFFFF"/>
        </w:rPr>
        <w:t xml:space="preserve">= 12, and </w:t>
      </w:r>
      <w:r w:rsidR="00CA6D9F" w:rsidRPr="00522728">
        <w:rPr>
          <w:rFonts w:asciiTheme="minorHAnsi" w:hAnsiTheme="minorHAnsi"/>
          <w:i/>
          <w:color w:val="000000"/>
          <w:shd w:val="clear" w:color="auto" w:fill="FFFFFF"/>
        </w:rPr>
        <w:t>RT</w:t>
      </w:r>
      <w:r w:rsidR="00CA6D9F">
        <w:rPr>
          <w:rFonts w:asciiTheme="minorHAnsi" w:hAnsiTheme="minorHAnsi"/>
          <w:color w:val="000000"/>
          <w:shd w:val="clear" w:color="auto" w:fill="FFFFFF"/>
        </w:rPr>
        <w:t>= 4. What is the measure of segment TQ</w:t>
      </w:r>
      <w:r w:rsidR="001A640C" w:rsidRPr="001A640C">
        <w:rPr>
          <w:rFonts w:asciiTheme="minorHAnsi" w:hAnsiTheme="minorHAnsi"/>
          <w:color w:val="000000"/>
          <w:shd w:val="clear" w:color="auto" w:fill="FFFFFF"/>
        </w:rPr>
        <w:t xml:space="preserve">? </w:t>
      </w:r>
    </w:p>
    <w:p w:rsidR="00522728" w:rsidRDefault="00522728" w:rsidP="00522728">
      <w:pPr>
        <w:ind w:right="432"/>
        <w:rPr>
          <w:rFonts w:asciiTheme="minorHAnsi" w:hAnsiTheme="minorHAnsi"/>
          <w:color w:val="000000"/>
          <w:shd w:val="clear" w:color="auto" w:fill="FFFFFF"/>
        </w:rPr>
      </w:pPr>
    </w:p>
    <w:p w:rsidR="001A640C" w:rsidRDefault="00522728" w:rsidP="00522728">
      <w:pPr>
        <w:ind w:left="3600" w:right="432" w:firstLine="720"/>
        <w:rPr>
          <w:rFonts w:asciiTheme="majorHAnsi" w:hAnsiTheme="majorHAnsi"/>
          <w:color w:val="000000"/>
          <w:shd w:val="clear" w:color="auto" w:fill="FFFFFF"/>
        </w:rPr>
      </w:pPr>
      <w:r>
        <w:rPr>
          <w:noProof/>
          <w:color w:val="0000FF"/>
        </w:rPr>
        <w:drawing>
          <wp:anchor distT="0" distB="0" distL="114300" distR="114300" simplePos="0" relativeHeight="251656192" behindDoc="1" locked="0" layoutInCell="1" allowOverlap="1" wp14:anchorId="0DAFF93A" wp14:editId="32F8E529">
            <wp:simplePos x="0" y="0"/>
            <wp:positionH relativeFrom="column">
              <wp:posOffset>320040</wp:posOffset>
            </wp:positionH>
            <wp:positionV relativeFrom="paragraph">
              <wp:posOffset>168275</wp:posOffset>
            </wp:positionV>
            <wp:extent cx="1790700" cy="1598930"/>
            <wp:effectExtent l="0" t="0" r="0" b="1270"/>
            <wp:wrapNone/>
            <wp:docPr id="6" name="Picture 6" descr="http://www.winpossible.com/App_Themes/default/Images/CourseImages/SimilarTrin_21May1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npossible.com/App_Themes/default/Images/CourseImages/SimilarTrin_21May1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40C" w:rsidRPr="001A640C">
        <w:rPr>
          <w:rFonts w:asciiTheme="minorHAnsi" w:hAnsiTheme="minorHAnsi"/>
          <w:color w:val="000000"/>
          <w:shd w:val="clear" w:color="auto" w:fill="FFFFFF"/>
        </w:rPr>
        <w:t>Show your work</w:t>
      </w:r>
      <w:r>
        <w:rPr>
          <w:rFonts w:asciiTheme="minorHAnsi" w:hAnsiTheme="minorHAnsi"/>
          <w:color w:val="000000"/>
          <w:shd w:val="clear" w:color="auto" w:fill="FFFFFF"/>
        </w:rPr>
        <w:t xml:space="preserve"> to defend your answer:    </w:t>
      </w:r>
    </w:p>
    <w:p w:rsidR="001A640C" w:rsidRDefault="001A640C" w:rsidP="001A640C">
      <w:pPr>
        <w:ind w:right="432"/>
        <w:jc w:val="center"/>
        <w:rPr>
          <w:rFonts w:asciiTheme="majorHAnsi" w:hAnsiTheme="majorHAnsi"/>
          <w:bCs/>
        </w:rPr>
      </w:pPr>
    </w:p>
    <w:p w:rsidR="004D30F0" w:rsidRDefault="001A64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6A1C0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TQ = _____________</w:t>
      </w: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sectPr w:rsidR="001A640C" w:rsidSect="00281F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B61"/>
    <w:multiLevelType w:val="hybridMultilevel"/>
    <w:tmpl w:val="2A52E3F8"/>
    <w:lvl w:ilvl="0" w:tplc="4B346366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08CDE58">
      <w:start w:val="1"/>
      <w:numFmt w:val="bullet"/>
      <w:lvlText w:val="•"/>
      <w:lvlJc w:val="left"/>
      <w:pPr>
        <w:ind w:left="1346" w:hanging="300"/>
      </w:pPr>
      <w:rPr>
        <w:rFonts w:hint="default"/>
      </w:rPr>
    </w:lvl>
    <w:lvl w:ilvl="2" w:tplc="50901AC2">
      <w:start w:val="1"/>
      <w:numFmt w:val="bullet"/>
      <w:lvlText w:val="•"/>
      <w:lvlJc w:val="left"/>
      <w:pPr>
        <w:ind w:left="2292" w:hanging="300"/>
      </w:pPr>
      <w:rPr>
        <w:rFonts w:hint="default"/>
      </w:rPr>
    </w:lvl>
    <w:lvl w:ilvl="3" w:tplc="E9BC5476">
      <w:start w:val="1"/>
      <w:numFmt w:val="bullet"/>
      <w:lvlText w:val="•"/>
      <w:lvlJc w:val="left"/>
      <w:pPr>
        <w:ind w:left="3238" w:hanging="300"/>
      </w:pPr>
      <w:rPr>
        <w:rFonts w:hint="default"/>
      </w:rPr>
    </w:lvl>
    <w:lvl w:ilvl="4" w:tplc="C0EC9A2A">
      <w:start w:val="1"/>
      <w:numFmt w:val="bullet"/>
      <w:lvlText w:val="•"/>
      <w:lvlJc w:val="left"/>
      <w:pPr>
        <w:ind w:left="4184" w:hanging="300"/>
      </w:pPr>
      <w:rPr>
        <w:rFonts w:hint="default"/>
      </w:rPr>
    </w:lvl>
    <w:lvl w:ilvl="5" w:tplc="AED83CDC">
      <w:start w:val="1"/>
      <w:numFmt w:val="bullet"/>
      <w:lvlText w:val="•"/>
      <w:lvlJc w:val="left"/>
      <w:pPr>
        <w:ind w:left="5130" w:hanging="300"/>
      </w:pPr>
      <w:rPr>
        <w:rFonts w:hint="default"/>
      </w:rPr>
    </w:lvl>
    <w:lvl w:ilvl="6" w:tplc="4B9C0146">
      <w:start w:val="1"/>
      <w:numFmt w:val="bullet"/>
      <w:lvlText w:val="•"/>
      <w:lvlJc w:val="left"/>
      <w:pPr>
        <w:ind w:left="6076" w:hanging="300"/>
      </w:pPr>
      <w:rPr>
        <w:rFonts w:hint="default"/>
      </w:rPr>
    </w:lvl>
    <w:lvl w:ilvl="7" w:tplc="3BE4F02E">
      <w:start w:val="1"/>
      <w:numFmt w:val="bullet"/>
      <w:lvlText w:val="•"/>
      <w:lvlJc w:val="left"/>
      <w:pPr>
        <w:ind w:left="7022" w:hanging="300"/>
      </w:pPr>
      <w:rPr>
        <w:rFonts w:hint="default"/>
      </w:rPr>
    </w:lvl>
    <w:lvl w:ilvl="8" w:tplc="D9C03CEA">
      <w:start w:val="1"/>
      <w:numFmt w:val="bullet"/>
      <w:lvlText w:val="•"/>
      <w:lvlJc w:val="left"/>
      <w:pPr>
        <w:ind w:left="7968" w:hanging="300"/>
      </w:pPr>
      <w:rPr>
        <w:rFonts w:hint="default"/>
      </w:rPr>
    </w:lvl>
  </w:abstractNum>
  <w:abstractNum w:abstractNumId="1" w15:restartNumberingAfterBreak="0">
    <w:nsid w:val="1A8E6572"/>
    <w:multiLevelType w:val="multilevel"/>
    <w:tmpl w:val="5AA2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34C04"/>
    <w:multiLevelType w:val="hybridMultilevel"/>
    <w:tmpl w:val="885ED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71C05"/>
    <w:multiLevelType w:val="hybridMultilevel"/>
    <w:tmpl w:val="91DC3F1E"/>
    <w:lvl w:ilvl="0" w:tplc="D9344E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FD4"/>
    <w:multiLevelType w:val="hybridMultilevel"/>
    <w:tmpl w:val="592EA17A"/>
    <w:lvl w:ilvl="0" w:tplc="357EB16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22E0"/>
    <w:multiLevelType w:val="hybridMultilevel"/>
    <w:tmpl w:val="472CD6EE"/>
    <w:lvl w:ilvl="0" w:tplc="ECB0B2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C1502"/>
    <w:multiLevelType w:val="hybridMultilevel"/>
    <w:tmpl w:val="EBF8288A"/>
    <w:lvl w:ilvl="0" w:tplc="7DFC8A68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0"/>
    <w:rsid w:val="000A1F85"/>
    <w:rsid w:val="001A640C"/>
    <w:rsid w:val="00281F7F"/>
    <w:rsid w:val="003816E7"/>
    <w:rsid w:val="00397D93"/>
    <w:rsid w:val="003B29E9"/>
    <w:rsid w:val="003E6E2D"/>
    <w:rsid w:val="003F6EF4"/>
    <w:rsid w:val="0040181E"/>
    <w:rsid w:val="004D30F0"/>
    <w:rsid w:val="004D64C0"/>
    <w:rsid w:val="00510AF4"/>
    <w:rsid w:val="00522728"/>
    <w:rsid w:val="006A1C0B"/>
    <w:rsid w:val="00744AE8"/>
    <w:rsid w:val="00782C55"/>
    <w:rsid w:val="007F4A2B"/>
    <w:rsid w:val="008A7580"/>
    <w:rsid w:val="008E2376"/>
    <w:rsid w:val="00986294"/>
    <w:rsid w:val="00A172FE"/>
    <w:rsid w:val="00BF6D9D"/>
    <w:rsid w:val="00C7662A"/>
    <w:rsid w:val="00CA6D9F"/>
    <w:rsid w:val="00D63D0B"/>
    <w:rsid w:val="00D744F1"/>
    <w:rsid w:val="00D9755A"/>
    <w:rsid w:val="00F12EAD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DCA2"/>
  <w15:docId w15:val="{BCD6B531-74AC-4608-8636-556C135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30F0"/>
    <w:pPr>
      <w:ind w:left="720"/>
      <w:contextualSpacing/>
    </w:pPr>
  </w:style>
  <w:style w:type="table" w:styleId="TableGrid">
    <w:name w:val="Table Grid"/>
    <w:basedOn w:val="TableNormal"/>
    <w:uiPriority w:val="59"/>
    <w:rsid w:val="004D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A640C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1"/>
    <w:rsid w:val="001A640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640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0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1A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640C"/>
  </w:style>
  <w:style w:type="character" w:customStyle="1" w:styleId="nobr">
    <w:name w:val="nobr"/>
    <w:basedOn w:val="DefaultParagraphFont"/>
    <w:rsid w:val="001A640C"/>
  </w:style>
  <w:style w:type="character" w:customStyle="1" w:styleId="ListParagraphChar">
    <w:name w:val="List Paragraph Char"/>
    <w:basedOn w:val="DefaultParagraphFont"/>
    <w:link w:val="ListParagraph"/>
    <w:uiPriority w:val="34"/>
    <w:rsid w:val="00BF6D9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2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emf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google.com/url?sa=i&amp;rct=j&amp;q=&amp;esrc=s&amp;source=images&amp;cd=&amp;cad=rja&amp;uact=8&amp;ved=0ahUKEwj4x4CZ0pjNAhUGLyYKHQ52DvoQjRwIBw&amp;url=http://www.winpossible.com/lessons/Geometry_Proportionality_Theorem.aspx&amp;psig=AFQjCNF_37Pp7OnMolUbqERu3VntXaw5XQ&amp;ust=1465481949170937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Sherbondy, Marie</dc:creator>
  <cp:lastModifiedBy>Crystal Pinson</cp:lastModifiedBy>
  <cp:revision>2</cp:revision>
  <cp:lastPrinted>2017-02-09T11:12:00Z</cp:lastPrinted>
  <dcterms:created xsi:type="dcterms:W3CDTF">2019-08-27T15:16:00Z</dcterms:created>
  <dcterms:modified xsi:type="dcterms:W3CDTF">2019-08-27T15:16:00Z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